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47FC" w:rsidRPr="008D47FC" w:rsidRDefault="00E65D34" w:rsidP="008D47FC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Pr="00E65D34">
        <w:rPr>
          <w:rFonts w:ascii="Times New Roman" w:hAnsi="Times New Roman"/>
          <w:sz w:val="24"/>
          <w:szCs w:val="24"/>
        </w:rPr>
        <w:t>Na temelju</w:t>
      </w:r>
      <w:r w:rsidRPr="00E65D34">
        <w:rPr>
          <w:rFonts w:ascii="Times New Roman" w:hAnsi="Times New Roman"/>
          <w:sz w:val="24"/>
          <w:szCs w:val="24"/>
        </w:rPr>
        <w:t xml:space="preserve"> Odluke o izmjeni i dopuni Odluke o iznosima zakupnine i drugim uvjetima po osnovi davanja u zakup predškolskih i školskih prostora i opreme</w:t>
      </w:r>
      <w:r w:rsidRPr="00E65D34">
        <w:rPr>
          <w:rFonts w:ascii="Times New Roman" w:hAnsi="Times New Roman"/>
          <w:sz w:val="24"/>
          <w:szCs w:val="24"/>
        </w:rPr>
        <w:t xml:space="preserve"> („Službeni glasnik Grada Š</w:t>
      </w:r>
      <w:r w:rsidR="006D7441" w:rsidRPr="00E65D34">
        <w:rPr>
          <w:rFonts w:ascii="Times New Roman" w:hAnsi="Times New Roman"/>
          <w:sz w:val="24"/>
          <w:szCs w:val="24"/>
        </w:rPr>
        <w:t>i</w:t>
      </w:r>
      <w:r w:rsidRPr="00E65D34">
        <w:rPr>
          <w:rFonts w:ascii="Times New Roman" w:hAnsi="Times New Roman"/>
          <w:sz w:val="24"/>
          <w:szCs w:val="24"/>
        </w:rPr>
        <w:t>benika</w:t>
      </w:r>
      <w:r w:rsidR="006D7441">
        <w:rPr>
          <w:rFonts w:ascii="Times New Roman" w:hAnsi="Times New Roman"/>
          <w:sz w:val="24"/>
          <w:szCs w:val="24"/>
        </w:rPr>
        <w:t>“ broj 11/15 i 2/18)</w:t>
      </w:r>
      <w:r>
        <w:t xml:space="preserve">, </w:t>
      </w:r>
      <w:r w:rsidR="008D47FC" w:rsidRPr="008D47FC">
        <w:rPr>
          <w:rFonts w:ascii="Times New Roman" w:hAnsi="Times New Roman"/>
          <w:sz w:val="24"/>
          <w:szCs w:val="24"/>
        </w:rPr>
        <w:t xml:space="preserve"> i članka 46. Statuta Grada Šibenika („Službeni glasnik Grada Šibenika“, broj 8/10, 5/12 i 2/13), Gradonačelnik Grada Šibenika donosi</w:t>
      </w:r>
    </w:p>
    <w:p w:rsidR="008D47FC" w:rsidRPr="008D47FC" w:rsidRDefault="008D47FC" w:rsidP="008D47FC">
      <w:pPr>
        <w:jc w:val="both"/>
        <w:rPr>
          <w:rFonts w:ascii="Times New Roman" w:hAnsi="Times New Roman"/>
          <w:sz w:val="24"/>
          <w:szCs w:val="24"/>
        </w:rPr>
      </w:pPr>
      <w:bookmarkStart w:id="0" w:name="_GoBack"/>
      <w:bookmarkEnd w:id="0"/>
    </w:p>
    <w:p w:rsidR="008D47FC" w:rsidRPr="008D47FC" w:rsidRDefault="008D47FC" w:rsidP="008D47FC">
      <w:pPr>
        <w:pStyle w:val="Bezproreda1"/>
        <w:spacing w:line="276" w:lineRule="auto"/>
        <w:jc w:val="center"/>
        <w:rPr>
          <w:rFonts w:ascii="Times New Roman" w:hAnsi="Times New Roman"/>
          <w:b/>
          <w:sz w:val="24"/>
          <w:szCs w:val="24"/>
        </w:rPr>
      </w:pPr>
      <w:r w:rsidRPr="008D47FC">
        <w:rPr>
          <w:rFonts w:ascii="Times New Roman" w:hAnsi="Times New Roman"/>
          <w:b/>
          <w:sz w:val="24"/>
          <w:szCs w:val="24"/>
        </w:rPr>
        <w:t>ZAKLJUČAK</w:t>
      </w:r>
    </w:p>
    <w:p w:rsidR="008D47FC" w:rsidRPr="008D47FC" w:rsidRDefault="008D47FC" w:rsidP="008D47FC">
      <w:pPr>
        <w:pStyle w:val="Bezproreda1"/>
        <w:spacing w:line="276" w:lineRule="auto"/>
        <w:jc w:val="center"/>
        <w:rPr>
          <w:rFonts w:ascii="Times New Roman" w:hAnsi="Times New Roman"/>
          <w:b/>
          <w:sz w:val="24"/>
          <w:szCs w:val="24"/>
        </w:rPr>
      </w:pPr>
      <w:r w:rsidRPr="008D47FC">
        <w:rPr>
          <w:rFonts w:ascii="Times New Roman" w:hAnsi="Times New Roman"/>
          <w:b/>
          <w:sz w:val="24"/>
          <w:szCs w:val="24"/>
        </w:rPr>
        <w:t xml:space="preserve">o davanju prethodne suglasnosti na davanje u zakup </w:t>
      </w:r>
    </w:p>
    <w:p w:rsidR="008D47FC" w:rsidRPr="008D47FC" w:rsidRDefault="008D47FC" w:rsidP="008D47FC">
      <w:pPr>
        <w:pStyle w:val="Bezproreda1"/>
        <w:spacing w:line="276" w:lineRule="auto"/>
        <w:jc w:val="center"/>
        <w:rPr>
          <w:rFonts w:ascii="Times New Roman" w:hAnsi="Times New Roman"/>
          <w:b/>
          <w:sz w:val="24"/>
          <w:szCs w:val="24"/>
        </w:rPr>
      </w:pPr>
      <w:r w:rsidRPr="008D47FC">
        <w:rPr>
          <w:rFonts w:ascii="Times New Roman" w:hAnsi="Times New Roman"/>
          <w:b/>
          <w:sz w:val="24"/>
          <w:szCs w:val="24"/>
        </w:rPr>
        <w:t>prostora Dječjeg vrtića Šibenska maslina</w:t>
      </w:r>
    </w:p>
    <w:p w:rsidR="008D47FC" w:rsidRPr="008D47FC" w:rsidRDefault="008D47FC" w:rsidP="008D47FC">
      <w:pPr>
        <w:pStyle w:val="Bezproreda1"/>
        <w:spacing w:line="276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8D47FC" w:rsidRPr="008D47FC" w:rsidRDefault="008D47FC" w:rsidP="008D47FC">
      <w:pPr>
        <w:pStyle w:val="Bezproreda1"/>
        <w:spacing w:line="276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8D47FC" w:rsidRPr="00D405A2" w:rsidRDefault="00D405A2" w:rsidP="008D47FC">
      <w:pPr>
        <w:pStyle w:val="Bezproreda1"/>
        <w:spacing w:line="276" w:lineRule="auto"/>
        <w:jc w:val="center"/>
        <w:rPr>
          <w:rFonts w:ascii="Times New Roman" w:hAnsi="Times New Roman"/>
          <w:b/>
          <w:sz w:val="24"/>
          <w:szCs w:val="24"/>
        </w:rPr>
      </w:pPr>
      <w:r w:rsidRPr="00D405A2">
        <w:rPr>
          <w:rFonts w:ascii="Times New Roman" w:hAnsi="Times New Roman"/>
          <w:b/>
          <w:sz w:val="24"/>
          <w:szCs w:val="24"/>
        </w:rPr>
        <w:t>Članak 1.</w:t>
      </w:r>
    </w:p>
    <w:p w:rsidR="008D47FC" w:rsidRPr="008D47FC" w:rsidRDefault="008D47FC" w:rsidP="008D47FC">
      <w:pPr>
        <w:pStyle w:val="Bezproreda1"/>
        <w:spacing w:line="276" w:lineRule="auto"/>
        <w:jc w:val="center"/>
        <w:rPr>
          <w:rFonts w:ascii="Times New Roman" w:hAnsi="Times New Roman"/>
          <w:sz w:val="24"/>
          <w:szCs w:val="24"/>
        </w:rPr>
      </w:pPr>
    </w:p>
    <w:p w:rsidR="00722451" w:rsidRPr="008D47FC" w:rsidRDefault="008D47FC" w:rsidP="006D7441">
      <w:pPr>
        <w:pStyle w:val="Odlomakpopisa1"/>
        <w:spacing w:line="36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8D47FC">
        <w:rPr>
          <w:rFonts w:ascii="Times New Roman" w:hAnsi="Times New Roman"/>
          <w:sz w:val="24"/>
          <w:szCs w:val="24"/>
        </w:rPr>
        <w:t xml:space="preserve">Daje se prethodna suglasnost Upravnom vijeću Dječjeg vrtića Šibenska maslina na  davanje u zakup prostora Dječjeg vrtića Šibenska maslina ustanovi Dječji vrtić Smilje </w:t>
      </w:r>
      <w:r w:rsidR="00E65D34">
        <w:rPr>
          <w:rFonts w:ascii="Times New Roman" w:hAnsi="Times New Roman"/>
          <w:sz w:val="24"/>
          <w:szCs w:val="24"/>
        </w:rPr>
        <w:t>i to:</w:t>
      </w:r>
    </w:p>
    <w:p w:rsidR="008D47FC" w:rsidRPr="008D47FC" w:rsidRDefault="008D47FC" w:rsidP="006D7441">
      <w:pPr>
        <w:pStyle w:val="Odlomakpopisa1"/>
        <w:spacing w:line="36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8D47FC">
        <w:rPr>
          <w:rFonts w:ascii="Times New Roman" w:hAnsi="Times New Roman"/>
          <w:sz w:val="24"/>
          <w:szCs w:val="24"/>
        </w:rPr>
        <w:t>-dijela prostora centralne kuhinje i opreme</w:t>
      </w:r>
    </w:p>
    <w:p w:rsidR="008D47FC" w:rsidRPr="008D47FC" w:rsidRDefault="00722451" w:rsidP="006D7441">
      <w:pPr>
        <w:pStyle w:val="Odlomakpopisa1"/>
        <w:spacing w:line="36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-dijela prostora praonice</w:t>
      </w:r>
    </w:p>
    <w:p w:rsidR="008D47FC" w:rsidRPr="00722451" w:rsidRDefault="008D47FC" w:rsidP="006D7441">
      <w:pPr>
        <w:pStyle w:val="Odlomakpopisa1"/>
        <w:spacing w:line="36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8D47FC">
        <w:rPr>
          <w:rFonts w:ascii="Times New Roman" w:hAnsi="Times New Roman"/>
          <w:sz w:val="24"/>
          <w:szCs w:val="24"/>
        </w:rPr>
        <w:t>- skladišta.</w:t>
      </w:r>
    </w:p>
    <w:p w:rsidR="008D47FC" w:rsidRPr="008D47FC" w:rsidRDefault="008D47FC" w:rsidP="006D7441">
      <w:pPr>
        <w:pStyle w:val="Odlomakpopisa1"/>
        <w:spacing w:line="36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:rsidR="008D47FC" w:rsidRPr="00D405A2" w:rsidRDefault="00D405A2" w:rsidP="008D47FC">
      <w:pPr>
        <w:pStyle w:val="Odlomakpopisa1"/>
        <w:ind w:left="0"/>
        <w:jc w:val="center"/>
        <w:rPr>
          <w:rFonts w:ascii="Times New Roman" w:hAnsi="Times New Roman"/>
          <w:b/>
          <w:sz w:val="24"/>
          <w:szCs w:val="24"/>
        </w:rPr>
      </w:pPr>
      <w:r w:rsidRPr="00D405A2">
        <w:rPr>
          <w:rFonts w:ascii="Times New Roman" w:hAnsi="Times New Roman"/>
          <w:b/>
          <w:sz w:val="24"/>
          <w:szCs w:val="24"/>
        </w:rPr>
        <w:t>Članak 2.</w:t>
      </w:r>
    </w:p>
    <w:p w:rsidR="00722451" w:rsidRPr="008D47FC" w:rsidRDefault="00722451" w:rsidP="008D47FC">
      <w:pPr>
        <w:pStyle w:val="Odlomakpopisa1"/>
        <w:ind w:left="0"/>
        <w:jc w:val="center"/>
        <w:rPr>
          <w:rFonts w:ascii="Times New Roman" w:hAnsi="Times New Roman"/>
          <w:sz w:val="24"/>
          <w:szCs w:val="24"/>
        </w:rPr>
      </w:pPr>
    </w:p>
    <w:p w:rsidR="008D47FC" w:rsidRPr="008D47FC" w:rsidRDefault="008D47FC" w:rsidP="008D47FC">
      <w:pPr>
        <w:pStyle w:val="Odlomakpopisa1"/>
        <w:ind w:left="0"/>
        <w:jc w:val="both"/>
        <w:rPr>
          <w:rFonts w:ascii="Times New Roman" w:hAnsi="Times New Roman"/>
          <w:sz w:val="24"/>
          <w:szCs w:val="24"/>
        </w:rPr>
      </w:pPr>
      <w:r w:rsidRPr="008D47FC">
        <w:rPr>
          <w:rFonts w:ascii="Times New Roman" w:hAnsi="Times New Roman"/>
          <w:sz w:val="24"/>
          <w:szCs w:val="24"/>
        </w:rPr>
        <w:t xml:space="preserve">Ovaj Zaključak stupa na snagu danom donošenja, a </w:t>
      </w:r>
      <w:r w:rsidR="00E65D34">
        <w:rPr>
          <w:rFonts w:ascii="Times New Roman" w:hAnsi="Times New Roman"/>
          <w:sz w:val="24"/>
          <w:szCs w:val="24"/>
        </w:rPr>
        <w:t>bit će objavljen</w:t>
      </w:r>
      <w:r w:rsidRPr="008D47FC">
        <w:rPr>
          <w:rFonts w:ascii="Times New Roman" w:hAnsi="Times New Roman"/>
          <w:sz w:val="24"/>
          <w:szCs w:val="24"/>
        </w:rPr>
        <w:t xml:space="preserve"> u „Službenom glasniku Grada Šibenika“.</w:t>
      </w:r>
    </w:p>
    <w:p w:rsidR="008D47FC" w:rsidRDefault="008D47FC" w:rsidP="008D47FC">
      <w:pPr>
        <w:pStyle w:val="Bezproreda1"/>
        <w:rPr>
          <w:rFonts w:ascii="Arial" w:hAnsi="Arial" w:cs="Arial"/>
        </w:rPr>
      </w:pPr>
    </w:p>
    <w:p w:rsidR="008D47FC" w:rsidRDefault="008D47FC" w:rsidP="008D47FC">
      <w:pPr>
        <w:pStyle w:val="Bezproreda1"/>
        <w:rPr>
          <w:rFonts w:ascii="Arial" w:hAnsi="Arial" w:cs="Arial"/>
        </w:rPr>
      </w:pPr>
    </w:p>
    <w:p w:rsidR="008D47FC" w:rsidRPr="008D47FC" w:rsidRDefault="008D47FC" w:rsidP="008D47FC">
      <w:pPr>
        <w:pStyle w:val="Bezproreda1"/>
        <w:spacing w:line="276" w:lineRule="auto"/>
        <w:rPr>
          <w:rFonts w:ascii="Times New Roman" w:hAnsi="Times New Roman"/>
          <w:sz w:val="24"/>
          <w:szCs w:val="24"/>
        </w:rPr>
      </w:pPr>
    </w:p>
    <w:p w:rsidR="008D47FC" w:rsidRPr="008D47FC" w:rsidRDefault="008D47FC" w:rsidP="008D47FC">
      <w:pPr>
        <w:pStyle w:val="Bezproreda1"/>
        <w:spacing w:line="276" w:lineRule="auto"/>
        <w:rPr>
          <w:rFonts w:ascii="Times New Roman" w:hAnsi="Times New Roman"/>
          <w:sz w:val="24"/>
          <w:szCs w:val="24"/>
        </w:rPr>
      </w:pPr>
      <w:r w:rsidRPr="008D47FC">
        <w:rPr>
          <w:rFonts w:ascii="Times New Roman" w:hAnsi="Times New Roman"/>
          <w:sz w:val="24"/>
          <w:szCs w:val="24"/>
        </w:rPr>
        <w:t xml:space="preserve">KLASA: </w:t>
      </w:r>
      <w:r w:rsidR="006D7441">
        <w:rPr>
          <w:rFonts w:ascii="Times New Roman" w:hAnsi="Times New Roman"/>
          <w:sz w:val="24"/>
          <w:szCs w:val="24"/>
        </w:rPr>
        <w:t>372-03/18-01/89</w:t>
      </w:r>
    </w:p>
    <w:p w:rsidR="008D47FC" w:rsidRPr="008D47FC" w:rsidRDefault="008D47FC" w:rsidP="008D47FC">
      <w:pPr>
        <w:pStyle w:val="Bezproreda1"/>
        <w:spacing w:line="276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URBROJ: 2182/01-05/1-18</w:t>
      </w:r>
      <w:r w:rsidRPr="008D47FC">
        <w:rPr>
          <w:rFonts w:ascii="Times New Roman" w:hAnsi="Times New Roman"/>
          <w:sz w:val="24"/>
          <w:szCs w:val="24"/>
        </w:rPr>
        <w:t>-2</w:t>
      </w:r>
    </w:p>
    <w:p w:rsidR="008D47FC" w:rsidRPr="008D47FC" w:rsidRDefault="008D47FC" w:rsidP="008D47FC">
      <w:pPr>
        <w:pStyle w:val="Bezproreda1"/>
        <w:spacing w:line="276" w:lineRule="auto"/>
        <w:rPr>
          <w:rFonts w:ascii="Times New Roman" w:hAnsi="Times New Roman"/>
          <w:sz w:val="24"/>
          <w:szCs w:val="24"/>
        </w:rPr>
      </w:pPr>
      <w:r w:rsidRPr="008D47FC">
        <w:rPr>
          <w:rFonts w:ascii="Times New Roman" w:hAnsi="Times New Roman"/>
          <w:sz w:val="24"/>
          <w:szCs w:val="24"/>
        </w:rPr>
        <w:t xml:space="preserve">Šibenik,  </w:t>
      </w:r>
      <w:r>
        <w:rPr>
          <w:rFonts w:ascii="Times New Roman" w:hAnsi="Times New Roman"/>
          <w:sz w:val="24"/>
          <w:szCs w:val="24"/>
        </w:rPr>
        <w:t xml:space="preserve">24. </w:t>
      </w:r>
      <w:r w:rsidR="00A060B1">
        <w:rPr>
          <w:rFonts w:ascii="Times New Roman" w:hAnsi="Times New Roman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>vibnja 2018.</w:t>
      </w:r>
      <w:r w:rsidRPr="008D47FC">
        <w:rPr>
          <w:rFonts w:ascii="Times New Roman" w:hAnsi="Times New Roman"/>
          <w:sz w:val="24"/>
          <w:szCs w:val="24"/>
        </w:rPr>
        <w:t xml:space="preserve">             </w:t>
      </w:r>
    </w:p>
    <w:p w:rsidR="008D47FC" w:rsidRDefault="008D47FC" w:rsidP="008D47FC">
      <w:pPr>
        <w:pStyle w:val="Bezproreda1"/>
        <w:spacing w:line="0" w:lineRule="atLeast"/>
        <w:rPr>
          <w:rFonts w:ascii="Arial" w:hAnsi="Arial" w:cs="Arial"/>
        </w:rPr>
      </w:pPr>
    </w:p>
    <w:p w:rsidR="008D47FC" w:rsidRDefault="008D47FC" w:rsidP="008D47FC">
      <w:pPr>
        <w:pStyle w:val="Bezproreda1"/>
        <w:rPr>
          <w:rFonts w:ascii="Arial" w:hAnsi="Arial" w:cs="Arial"/>
        </w:rPr>
      </w:pPr>
    </w:p>
    <w:p w:rsidR="008D47FC" w:rsidRPr="008D47FC" w:rsidRDefault="008D47FC" w:rsidP="008D47FC">
      <w:pPr>
        <w:pStyle w:val="Bezproreda1"/>
        <w:spacing w:line="276" w:lineRule="auto"/>
        <w:jc w:val="center"/>
        <w:rPr>
          <w:rFonts w:ascii="Times New Roman" w:hAnsi="Times New Roman"/>
          <w:sz w:val="24"/>
          <w:szCs w:val="24"/>
        </w:rPr>
      </w:pPr>
    </w:p>
    <w:p w:rsidR="008D47FC" w:rsidRPr="008D47FC" w:rsidRDefault="008D47FC" w:rsidP="008D47FC">
      <w:pPr>
        <w:pStyle w:val="Bezproreda1"/>
        <w:spacing w:line="276" w:lineRule="auto"/>
        <w:jc w:val="center"/>
        <w:rPr>
          <w:rFonts w:ascii="Times New Roman" w:hAnsi="Times New Roman"/>
          <w:sz w:val="24"/>
          <w:szCs w:val="24"/>
        </w:rPr>
      </w:pPr>
      <w:r w:rsidRPr="008D47FC">
        <w:rPr>
          <w:rFonts w:ascii="Times New Roman" w:hAnsi="Times New Roman"/>
          <w:sz w:val="24"/>
          <w:szCs w:val="24"/>
        </w:rPr>
        <w:tab/>
      </w:r>
      <w:r w:rsidRPr="008D47FC">
        <w:rPr>
          <w:rFonts w:ascii="Times New Roman" w:hAnsi="Times New Roman"/>
          <w:sz w:val="24"/>
          <w:szCs w:val="24"/>
        </w:rPr>
        <w:tab/>
      </w:r>
      <w:r w:rsidRPr="008D47FC">
        <w:rPr>
          <w:rFonts w:ascii="Times New Roman" w:hAnsi="Times New Roman"/>
          <w:sz w:val="24"/>
          <w:szCs w:val="24"/>
        </w:rPr>
        <w:tab/>
      </w:r>
      <w:r w:rsidRPr="008D47FC">
        <w:rPr>
          <w:rFonts w:ascii="Times New Roman" w:hAnsi="Times New Roman"/>
          <w:sz w:val="24"/>
          <w:szCs w:val="24"/>
        </w:rPr>
        <w:tab/>
      </w:r>
      <w:r w:rsidRPr="008D47FC">
        <w:rPr>
          <w:rFonts w:ascii="Times New Roman" w:hAnsi="Times New Roman"/>
          <w:sz w:val="24"/>
          <w:szCs w:val="24"/>
        </w:rPr>
        <w:tab/>
      </w:r>
      <w:r w:rsidRPr="008D47FC">
        <w:rPr>
          <w:rFonts w:ascii="Times New Roman" w:hAnsi="Times New Roman"/>
          <w:sz w:val="24"/>
          <w:szCs w:val="24"/>
        </w:rPr>
        <w:tab/>
      </w:r>
      <w:r w:rsidRPr="008D47FC">
        <w:rPr>
          <w:rFonts w:ascii="Times New Roman" w:hAnsi="Times New Roman"/>
          <w:sz w:val="24"/>
          <w:szCs w:val="24"/>
        </w:rPr>
        <w:tab/>
      </w:r>
      <w:r w:rsidRPr="008D47FC">
        <w:rPr>
          <w:rFonts w:ascii="Times New Roman" w:hAnsi="Times New Roman"/>
          <w:sz w:val="24"/>
          <w:szCs w:val="24"/>
        </w:rPr>
        <w:tab/>
      </w:r>
      <w:r w:rsidRPr="008D47FC">
        <w:rPr>
          <w:rFonts w:ascii="Times New Roman" w:hAnsi="Times New Roman"/>
          <w:sz w:val="24"/>
          <w:szCs w:val="24"/>
        </w:rPr>
        <w:tab/>
        <w:t>GRADONAČELNIK</w:t>
      </w:r>
    </w:p>
    <w:p w:rsidR="008D47FC" w:rsidRPr="008D47FC" w:rsidRDefault="008D47FC" w:rsidP="008D47FC">
      <w:pPr>
        <w:pStyle w:val="Bezproreda1"/>
        <w:spacing w:line="276" w:lineRule="auto"/>
        <w:jc w:val="center"/>
        <w:rPr>
          <w:rFonts w:ascii="Times New Roman" w:hAnsi="Times New Roman"/>
          <w:sz w:val="24"/>
          <w:szCs w:val="24"/>
        </w:rPr>
      </w:pPr>
      <w:r w:rsidRPr="008D47FC">
        <w:rPr>
          <w:rFonts w:ascii="Times New Roman" w:hAnsi="Times New Roman"/>
          <w:sz w:val="24"/>
          <w:szCs w:val="24"/>
        </w:rPr>
        <w:tab/>
      </w:r>
      <w:r w:rsidRPr="008D47FC">
        <w:rPr>
          <w:rFonts w:ascii="Times New Roman" w:hAnsi="Times New Roman"/>
          <w:sz w:val="24"/>
          <w:szCs w:val="24"/>
        </w:rPr>
        <w:tab/>
      </w:r>
      <w:r w:rsidRPr="008D47FC">
        <w:rPr>
          <w:rFonts w:ascii="Times New Roman" w:hAnsi="Times New Roman"/>
          <w:sz w:val="24"/>
          <w:szCs w:val="24"/>
        </w:rPr>
        <w:tab/>
      </w:r>
      <w:r w:rsidRPr="008D47FC">
        <w:rPr>
          <w:rFonts w:ascii="Times New Roman" w:hAnsi="Times New Roman"/>
          <w:sz w:val="24"/>
          <w:szCs w:val="24"/>
        </w:rPr>
        <w:tab/>
      </w:r>
      <w:r w:rsidRPr="008D47FC">
        <w:rPr>
          <w:rFonts w:ascii="Times New Roman" w:hAnsi="Times New Roman"/>
          <w:sz w:val="24"/>
          <w:szCs w:val="24"/>
        </w:rPr>
        <w:tab/>
      </w:r>
      <w:r w:rsidRPr="008D47FC">
        <w:rPr>
          <w:rFonts w:ascii="Times New Roman" w:hAnsi="Times New Roman"/>
          <w:sz w:val="24"/>
          <w:szCs w:val="24"/>
        </w:rPr>
        <w:tab/>
      </w:r>
      <w:r w:rsidRPr="008D47FC">
        <w:rPr>
          <w:rFonts w:ascii="Times New Roman" w:hAnsi="Times New Roman"/>
          <w:sz w:val="24"/>
          <w:szCs w:val="24"/>
        </w:rPr>
        <w:tab/>
      </w:r>
      <w:r w:rsidRPr="008D47FC">
        <w:rPr>
          <w:rFonts w:ascii="Times New Roman" w:hAnsi="Times New Roman"/>
          <w:sz w:val="24"/>
          <w:szCs w:val="24"/>
        </w:rPr>
        <w:tab/>
      </w:r>
      <w:r w:rsidRPr="008D47FC">
        <w:rPr>
          <w:rFonts w:ascii="Times New Roman" w:hAnsi="Times New Roman"/>
          <w:sz w:val="24"/>
          <w:szCs w:val="24"/>
        </w:rPr>
        <w:tab/>
        <w:t xml:space="preserve">Željko Burić, </w:t>
      </w:r>
      <w:proofErr w:type="spellStart"/>
      <w:r w:rsidRPr="008D47FC">
        <w:rPr>
          <w:rFonts w:ascii="Times New Roman" w:hAnsi="Times New Roman"/>
          <w:sz w:val="24"/>
          <w:szCs w:val="24"/>
        </w:rPr>
        <w:t>dr.med</w:t>
      </w:r>
      <w:proofErr w:type="spellEnd"/>
      <w:r w:rsidRPr="008D47FC">
        <w:rPr>
          <w:rFonts w:ascii="Times New Roman" w:hAnsi="Times New Roman"/>
          <w:sz w:val="24"/>
          <w:szCs w:val="24"/>
        </w:rPr>
        <w:t>.</w:t>
      </w:r>
    </w:p>
    <w:p w:rsidR="008D47FC" w:rsidRPr="008D47FC" w:rsidRDefault="008D47FC" w:rsidP="008D47FC">
      <w:pPr>
        <w:jc w:val="both"/>
        <w:rPr>
          <w:rFonts w:ascii="Times New Roman" w:hAnsi="Times New Roman"/>
          <w:sz w:val="24"/>
          <w:szCs w:val="24"/>
        </w:rPr>
      </w:pPr>
      <w:r w:rsidRPr="008D47FC">
        <w:rPr>
          <w:rFonts w:ascii="Times New Roman" w:hAnsi="Times New Roman"/>
          <w:sz w:val="24"/>
          <w:szCs w:val="24"/>
        </w:rPr>
        <w:t>Dostaviti:</w:t>
      </w:r>
    </w:p>
    <w:p w:rsidR="008D47FC" w:rsidRPr="008D47FC" w:rsidRDefault="008D47FC" w:rsidP="008D47FC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  <w:r w:rsidRPr="008D47FC">
        <w:rPr>
          <w:rFonts w:ascii="Times New Roman" w:hAnsi="Times New Roman"/>
          <w:sz w:val="24"/>
          <w:szCs w:val="24"/>
        </w:rPr>
        <w:t>Službeni glasnik Grada Šibenika</w:t>
      </w:r>
    </w:p>
    <w:p w:rsidR="008D47FC" w:rsidRPr="008D47FC" w:rsidRDefault="008D47FC" w:rsidP="008D47FC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  <w:r w:rsidRPr="008D47FC">
        <w:rPr>
          <w:rFonts w:ascii="Times New Roman" w:hAnsi="Times New Roman"/>
          <w:sz w:val="24"/>
          <w:szCs w:val="24"/>
        </w:rPr>
        <w:t>Ured gradonačelnika</w:t>
      </w:r>
    </w:p>
    <w:p w:rsidR="008D47FC" w:rsidRPr="008D47FC" w:rsidRDefault="008D47FC" w:rsidP="008D47FC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  <w:r w:rsidRPr="008D47FC">
        <w:rPr>
          <w:rFonts w:ascii="Times New Roman" w:hAnsi="Times New Roman"/>
          <w:sz w:val="24"/>
          <w:szCs w:val="24"/>
        </w:rPr>
        <w:t>DV Šibenska maslina</w:t>
      </w:r>
    </w:p>
    <w:p w:rsidR="008D47FC" w:rsidRPr="008D47FC" w:rsidRDefault="008D47FC" w:rsidP="008D47FC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  <w:r w:rsidRPr="008D47FC">
        <w:rPr>
          <w:rFonts w:ascii="Times New Roman" w:hAnsi="Times New Roman"/>
          <w:sz w:val="24"/>
          <w:szCs w:val="24"/>
        </w:rPr>
        <w:t>Dokumentacija – ovdje</w:t>
      </w:r>
    </w:p>
    <w:p w:rsidR="008D47FC" w:rsidRPr="008D47FC" w:rsidRDefault="008D47FC" w:rsidP="008D47FC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  <w:r w:rsidRPr="008D47FC">
        <w:rPr>
          <w:rFonts w:ascii="Times New Roman" w:hAnsi="Times New Roman"/>
          <w:sz w:val="24"/>
          <w:szCs w:val="24"/>
        </w:rPr>
        <w:t>Arhiv - ovdje</w:t>
      </w:r>
    </w:p>
    <w:p w:rsidR="008D47FC" w:rsidRPr="008D47FC" w:rsidRDefault="008D47FC" w:rsidP="008D47FC">
      <w:pPr>
        <w:rPr>
          <w:rFonts w:ascii="Times New Roman" w:hAnsi="Times New Roman"/>
          <w:sz w:val="24"/>
          <w:szCs w:val="24"/>
        </w:rPr>
      </w:pPr>
    </w:p>
    <w:p w:rsidR="008D47FC" w:rsidRPr="008D47FC" w:rsidRDefault="008D47FC" w:rsidP="008D47FC">
      <w:pPr>
        <w:rPr>
          <w:rFonts w:ascii="Times New Roman" w:hAnsi="Times New Roman"/>
          <w:sz w:val="24"/>
          <w:szCs w:val="24"/>
        </w:rPr>
      </w:pPr>
    </w:p>
    <w:p w:rsidR="00900653" w:rsidRPr="008D47FC" w:rsidRDefault="00900653" w:rsidP="008D47FC">
      <w:pPr>
        <w:rPr>
          <w:rFonts w:ascii="Times New Roman" w:hAnsi="Times New Roman"/>
          <w:sz w:val="24"/>
          <w:szCs w:val="24"/>
        </w:rPr>
      </w:pPr>
    </w:p>
    <w:sectPr w:rsidR="00900653" w:rsidRPr="008D47F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B17514"/>
    <w:multiLevelType w:val="hybridMultilevel"/>
    <w:tmpl w:val="589E3766"/>
    <w:lvl w:ilvl="0" w:tplc="A26A5A30">
      <w:start w:val="1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0E67E2E"/>
    <w:multiLevelType w:val="hybridMultilevel"/>
    <w:tmpl w:val="D176115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6B78"/>
    <w:rsid w:val="006D7441"/>
    <w:rsid w:val="00722451"/>
    <w:rsid w:val="008D47FC"/>
    <w:rsid w:val="00900653"/>
    <w:rsid w:val="00A060B1"/>
    <w:rsid w:val="00A76B78"/>
    <w:rsid w:val="00D405A2"/>
    <w:rsid w:val="00E65D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D47FC"/>
    <w:rPr>
      <w:rFonts w:ascii="Calibri" w:eastAsia="Calibri" w:hAnsi="Calibri" w:cs="Times New Roma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Bezproreda1">
    <w:name w:val="Bez proreda1"/>
    <w:qFormat/>
    <w:rsid w:val="008D47FC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Odlomakpopisa1">
    <w:name w:val="Odlomak popisa1"/>
    <w:basedOn w:val="Normal"/>
    <w:qFormat/>
    <w:rsid w:val="008D47F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D47FC"/>
    <w:rPr>
      <w:rFonts w:ascii="Calibri" w:eastAsia="Calibri" w:hAnsi="Calibri" w:cs="Times New Roma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Bezproreda1">
    <w:name w:val="Bez proreda1"/>
    <w:qFormat/>
    <w:rsid w:val="008D47FC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Odlomakpopisa1">
    <w:name w:val="Odlomak popisa1"/>
    <w:basedOn w:val="Normal"/>
    <w:qFormat/>
    <w:rsid w:val="008D47F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1581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2</Pages>
  <Words>164</Words>
  <Characters>939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Azra Skorić</dc:creator>
  <cp:keywords/>
  <dc:description/>
  <cp:lastModifiedBy>Azra Skorić</cp:lastModifiedBy>
  <cp:revision>8</cp:revision>
  <cp:lastPrinted>2018-05-25T11:20:00Z</cp:lastPrinted>
  <dcterms:created xsi:type="dcterms:W3CDTF">2018-05-24T08:11:00Z</dcterms:created>
  <dcterms:modified xsi:type="dcterms:W3CDTF">2018-05-25T11:20:00Z</dcterms:modified>
</cp:coreProperties>
</file>